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FC1" w:rsidRDefault="00CD0FC1" w:rsidP="00CD0FC1">
      <w:pPr>
        <w:spacing w:line="480" w:lineRule="auto"/>
        <w:ind w:firstLine="720"/>
        <w:jc w:val="center"/>
        <w:rPr>
          <w:rFonts w:ascii="Times New Roman" w:hAnsi="Times New Roman" w:cs="Times New Roman"/>
          <w:b/>
          <w:sz w:val="24"/>
          <w:szCs w:val="24"/>
        </w:rPr>
      </w:pPr>
      <w:bookmarkStart w:id="0" w:name="_GoBack"/>
      <w:bookmarkEnd w:id="0"/>
    </w:p>
    <w:p w:rsidR="00CD0FC1" w:rsidRDefault="00CD0FC1" w:rsidP="00CD0FC1">
      <w:pPr>
        <w:spacing w:line="480" w:lineRule="auto"/>
        <w:ind w:firstLine="720"/>
        <w:jc w:val="center"/>
        <w:rPr>
          <w:rFonts w:ascii="Times New Roman" w:hAnsi="Times New Roman" w:cs="Times New Roman"/>
          <w:b/>
          <w:sz w:val="24"/>
          <w:szCs w:val="24"/>
        </w:rPr>
      </w:pPr>
    </w:p>
    <w:p w:rsidR="00CD0FC1" w:rsidRDefault="00CD0FC1" w:rsidP="00CD0FC1">
      <w:pPr>
        <w:spacing w:line="480" w:lineRule="auto"/>
        <w:ind w:firstLine="720"/>
        <w:jc w:val="center"/>
        <w:rPr>
          <w:rFonts w:ascii="Times New Roman" w:hAnsi="Times New Roman" w:cs="Times New Roman"/>
          <w:b/>
          <w:sz w:val="24"/>
          <w:szCs w:val="24"/>
        </w:rPr>
      </w:pPr>
    </w:p>
    <w:p w:rsidR="00CD0FC1" w:rsidRDefault="00CD0FC1" w:rsidP="00CD0FC1">
      <w:pPr>
        <w:spacing w:line="480" w:lineRule="auto"/>
        <w:ind w:firstLine="720"/>
        <w:jc w:val="center"/>
        <w:rPr>
          <w:rFonts w:ascii="Times New Roman" w:hAnsi="Times New Roman" w:cs="Times New Roman"/>
          <w:b/>
          <w:sz w:val="24"/>
          <w:szCs w:val="24"/>
        </w:rPr>
      </w:pPr>
    </w:p>
    <w:p w:rsidR="00CD0FC1" w:rsidRDefault="00CD0FC1" w:rsidP="00CD0FC1">
      <w:pPr>
        <w:spacing w:line="480" w:lineRule="auto"/>
        <w:ind w:firstLine="720"/>
        <w:jc w:val="center"/>
        <w:rPr>
          <w:rFonts w:ascii="Times New Roman" w:hAnsi="Times New Roman" w:cs="Times New Roman"/>
          <w:b/>
          <w:sz w:val="24"/>
          <w:szCs w:val="24"/>
        </w:rPr>
      </w:pPr>
    </w:p>
    <w:p w:rsidR="00CD0FC1" w:rsidRPr="00CD0FC1" w:rsidRDefault="00CD0FC1" w:rsidP="00CD0FC1">
      <w:pPr>
        <w:spacing w:line="480" w:lineRule="auto"/>
        <w:ind w:firstLine="720"/>
        <w:jc w:val="center"/>
        <w:rPr>
          <w:rFonts w:ascii="Times New Roman" w:hAnsi="Times New Roman" w:cs="Times New Roman"/>
          <w:b/>
          <w:sz w:val="24"/>
          <w:szCs w:val="24"/>
        </w:rPr>
      </w:pPr>
      <w:r w:rsidRPr="00CD0FC1">
        <w:rPr>
          <w:rFonts w:ascii="Times New Roman" w:hAnsi="Times New Roman" w:cs="Times New Roman"/>
          <w:b/>
          <w:sz w:val="24"/>
          <w:szCs w:val="24"/>
        </w:rPr>
        <w:t>How the meaning of Freedom has changed over time</w:t>
      </w:r>
    </w:p>
    <w:p w:rsidR="00CD0FC1" w:rsidRDefault="00CD0FC1" w:rsidP="00CD0FC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Name </w:t>
      </w:r>
    </w:p>
    <w:p w:rsidR="00CD0FC1" w:rsidRDefault="00CD0FC1" w:rsidP="00CD0FC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Institution </w:t>
      </w:r>
    </w:p>
    <w:p w:rsidR="00CD0FC1" w:rsidRDefault="00CD0FC1" w:rsidP="00CD0FC1">
      <w:pPr>
        <w:spacing w:line="480" w:lineRule="auto"/>
        <w:ind w:firstLine="720"/>
        <w:jc w:val="center"/>
        <w:rPr>
          <w:rFonts w:ascii="Times New Roman" w:hAnsi="Times New Roman" w:cs="Times New Roman"/>
          <w:b/>
          <w:sz w:val="24"/>
          <w:szCs w:val="24"/>
        </w:rPr>
      </w:pPr>
    </w:p>
    <w:p w:rsidR="00CD0FC1" w:rsidRDefault="00CD0FC1" w:rsidP="00CD0FC1">
      <w:pPr>
        <w:spacing w:line="480" w:lineRule="auto"/>
        <w:ind w:firstLine="720"/>
        <w:jc w:val="center"/>
        <w:rPr>
          <w:rFonts w:ascii="Times New Roman" w:hAnsi="Times New Roman" w:cs="Times New Roman"/>
          <w:b/>
          <w:sz w:val="24"/>
          <w:szCs w:val="24"/>
        </w:rPr>
      </w:pPr>
    </w:p>
    <w:p w:rsidR="00CD0FC1" w:rsidRDefault="00CD0FC1" w:rsidP="00CD0FC1">
      <w:pPr>
        <w:spacing w:line="480" w:lineRule="auto"/>
        <w:ind w:firstLine="720"/>
        <w:jc w:val="center"/>
        <w:rPr>
          <w:rFonts w:ascii="Times New Roman" w:hAnsi="Times New Roman" w:cs="Times New Roman"/>
          <w:b/>
          <w:sz w:val="24"/>
          <w:szCs w:val="24"/>
        </w:rPr>
      </w:pPr>
    </w:p>
    <w:p w:rsidR="00CD0FC1" w:rsidRDefault="00CD0FC1" w:rsidP="00CD0FC1">
      <w:pPr>
        <w:spacing w:line="480" w:lineRule="auto"/>
        <w:ind w:firstLine="720"/>
        <w:jc w:val="center"/>
        <w:rPr>
          <w:rFonts w:ascii="Times New Roman" w:hAnsi="Times New Roman" w:cs="Times New Roman"/>
          <w:b/>
          <w:sz w:val="24"/>
          <w:szCs w:val="24"/>
        </w:rPr>
      </w:pPr>
    </w:p>
    <w:p w:rsidR="00CD0FC1" w:rsidRDefault="00CD0FC1" w:rsidP="00CD0FC1">
      <w:pPr>
        <w:spacing w:line="480" w:lineRule="auto"/>
        <w:ind w:firstLine="720"/>
        <w:jc w:val="center"/>
        <w:rPr>
          <w:rFonts w:ascii="Times New Roman" w:hAnsi="Times New Roman" w:cs="Times New Roman"/>
          <w:b/>
          <w:sz w:val="24"/>
          <w:szCs w:val="24"/>
        </w:rPr>
      </w:pPr>
    </w:p>
    <w:p w:rsidR="00CD0FC1" w:rsidRDefault="00CD0FC1" w:rsidP="00CD0FC1">
      <w:pPr>
        <w:spacing w:line="480" w:lineRule="auto"/>
        <w:ind w:firstLine="720"/>
        <w:jc w:val="center"/>
        <w:rPr>
          <w:rFonts w:ascii="Times New Roman" w:hAnsi="Times New Roman" w:cs="Times New Roman"/>
          <w:b/>
          <w:sz w:val="24"/>
          <w:szCs w:val="24"/>
        </w:rPr>
      </w:pPr>
    </w:p>
    <w:p w:rsidR="00CD0FC1" w:rsidRDefault="00CD0FC1" w:rsidP="00CD0FC1">
      <w:pPr>
        <w:spacing w:line="480" w:lineRule="auto"/>
        <w:ind w:firstLine="720"/>
        <w:jc w:val="center"/>
        <w:rPr>
          <w:rFonts w:ascii="Times New Roman" w:hAnsi="Times New Roman" w:cs="Times New Roman"/>
          <w:b/>
          <w:sz w:val="24"/>
          <w:szCs w:val="24"/>
        </w:rPr>
      </w:pPr>
    </w:p>
    <w:p w:rsidR="00CD0FC1" w:rsidRDefault="00CD0FC1" w:rsidP="00CD0FC1">
      <w:pPr>
        <w:spacing w:line="480" w:lineRule="auto"/>
        <w:ind w:firstLine="720"/>
        <w:jc w:val="center"/>
        <w:rPr>
          <w:rFonts w:ascii="Times New Roman" w:hAnsi="Times New Roman" w:cs="Times New Roman"/>
          <w:b/>
          <w:sz w:val="24"/>
          <w:szCs w:val="24"/>
        </w:rPr>
      </w:pPr>
    </w:p>
    <w:p w:rsidR="00CD0FC1" w:rsidRDefault="00CD0FC1" w:rsidP="00CD0FC1">
      <w:pPr>
        <w:spacing w:line="480" w:lineRule="auto"/>
        <w:ind w:firstLine="720"/>
        <w:jc w:val="center"/>
        <w:rPr>
          <w:rFonts w:ascii="Times New Roman" w:hAnsi="Times New Roman" w:cs="Times New Roman"/>
          <w:b/>
          <w:sz w:val="24"/>
          <w:szCs w:val="24"/>
        </w:rPr>
      </w:pPr>
    </w:p>
    <w:p w:rsidR="003124A8" w:rsidRPr="00CD0FC1" w:rsidRDefault="000670D6" w:rsidP="00CD0FC1">
      <w:pPr>
        <w:spacing w:line="480" w:lineRule="auto"/>
        <w:ind w:firstLine="720"/>
        <w:jc w:val="center"/>
        <w:rPr>
          <w:rFonts w:ascii="Times New Roman" w:hAnsi="Times New Roman" w:cs="Times New Roman"/>
          <w:b/>
          <w:sz w:val="24"/>
          <w:szCs w:val="24"/>
        </w:rPr>
      </w:pPr>
      <w:r w:rsidRPr="00CD0FC1">
        <w:rPr>
          <w:rFonts w:ascii="Times New Roman" w:hAnsi="Times New Roman" w:cs="Times New Roman"/>
          <w:b/>
          <w:sz w:val="24"/>
          <w:szCs w:val="24"/>
        </w:rPr>
        <w:lastRenderedPageBreak/>
        <w:t>How the meaning of Freedom has changed over time</w:t>
      </w:r>
    </w:p>
    <w:p w:rsidR="000670D6" w:rsidRPr="00CD0FC1" w:rsidRDefault="000670D6" w:rsidP="00CD0FC1">
      <w:pPr>
        <w:spacing w:line="480" w:lineRule="auto"/>
        <w:ind w:firstLine="720"/>
        <w:jc w:val="both"/>
        <w:rPr>
          <w:rFonts w:ascii="Times New Roman" w:hAnsi="Times New Roman" w:cs="Times New Roman"/>
          <w:sz w:val="24"/>
          <w:szCs w:val="24"/>
        </w:rPr>
      </w:pPr>
      <w:r w:rsidRPr="00CD0FC1">
        <w:rPr>
          <w:rFonts w:ascii="Times New Roman" w:hAnsi="Times New Roman" w:cs="Times New Roman"/>
          <w:sz w:val="24"/>
          <w:szCs w:val="24"/>
        </w:rPr>
        <w:t xml:space="preserve">Freedom is word whose meaning has been ambiguous since it was first conceptualized. So, in the American context, </w:t>
      </w:r>
      <w:r w:rsidR="00CD0FC1" w:rsidRPr="00CD0FC1">
        <w:rPr>
          <w:rFonts w:ascii="Times New Roman" w:hAnsi="Times New Roman" w:cs="Times New Roman"/>
          <w:sz w:val="24"/>
          <w:szCs w:val="24"/>
        </w:rPr>
        <w:t xml:space="preserve">Petersen (2015) says </w:t>
      </w:r>
      <w:r w:rsidRPr="00CD0FC1">
        <w:rPr>
          <w:rFonts w:ascii="Times New Roman" w:hAnsi="Times New Roman" w:cs="Times New Roman"/>
          <w:sz w:val="24"/>
          <w:szCs w:val="24"/>
        </w:rPr>
        <w:t>during the times</w:t>
      </w:r>
      <w:r w:rsidR="00B30C9C">
        <w:rPr>
          <w:rFonts w:ascii="Times New Roman" w:hAnsi="Times New Roman" w:cs="Times New Roman"/>
          <w:sz w:val="24"/>
          <w:szCs w:val="24"/>
        </w:rPr>
        <w:t xml:space="preserve"> of</w:t>
      </w:r>
      <w:r w:rsidRPr="00CD0FC1">
        <w:rPr>
          <w:rFonts w:ascii="Times New Roman" w:hAnsi="Times New Roman" w:cs="Times New Roman"/>
          <w:sz w:val="24"/>
          <w:szCs w:val="24"/>
        </w:rPr>
        <w:t xml:space="preserve"> reconstruction (1866-1877), which actually was characterized by the great civil war, slaves fought to break free from their masters. Therefore, they wanted to gain freedom from their slave masters. In a nutshell, the question is, were even their masters free in the first case? The question can best be answered in the context that even the masters used to pay taxes to the authorities without question. The slave masters never had the freedom to ask where the taxes were going or how they were being used by those in government. In fact, America was the first country to guarantee freedom to her occupants that is why the Puritans ran away from Europe so that they could come exercise religious freedom</w:t>
      </w:r>
      <w:r w:rsidR="00CD0FC1" w:rsidRPr="00CD0FC1">
        <w:rPr>
          <w:rFonts w:ascii="Times New Roman" w:hAnsi="Times New Roman" w:cs="Times New Roman"/>
          <w:sz w:val="24"/>
          <w:szCs w:val="24"/>
        </w:rPr>
        <w:t xml:space="preserve"> (Dubois, 2017)</w:t>
      </w:r>
      <w:r w:rsidRPr="00CD0FC1">
        <w:rPr>
          <w:rFonts w:ascii="Times New Roman" w:hAnsi="Times New Roman" w:cs="Times New Roman"/>
          <w:sz w:val="24"/>
          <w:szCs w:val="24"/>
        </w:rPr>
        <w:t>. In this build-up, this paper seeks to discuss how the initial thoughts of freedom right from the times of reconstruction have</w:t>
      </w:r>
      <w:r w:rsidR="00DC039F" w:rsidRPr="00CD0FC1">
        <w:rPr>
          <w:rFonts w:ascii="Times New Roman" w:hAnsi="Times New Roman" w:cs="Times New Roman"/>
          <w:sz w:val="24"/>
          <w:szCs w:val="24"/>
        </w:rPr>
        <w:t xml:space="preserve"> changed over time regarding the slaves (African-Americans) and the rest of the Americans. </w:t>
      </w:r>
      <w:r w:rsidRPr="00CD0FC1">
        <w:rPr>
          <w:rFonts w:ascii="Times New Roman" w:hAnsi="Times New Roman" w:cs="Times New Roman"/>
          <w:sz w:val="24"/>
          <w:szCs w:val="24"/>
        </w:rPr>
        <w:t xml:space="preserve"> </w:t>
      </w:r>
    </w:p>
    <w:p w:rsidR="00DC039F" w:rsidRPr="00CD0FC1" w:rsidRDefault="00DC039F" w:rsidP="00CD0FC1">
      <w:pPr>
        <w:spacing w:line="480" w:lineRule="auto"/>
        <w:ind w:firstLine="720"/>
        <w:jc w:val="both"/>
        <w:rPr>
          <w:rFonts w:ascii="Times New Roman" w:hAnsi="Times New Roman" w:cs="Times New Roman"/>
          <w:sz w:val="24"/>
          <w:szCs w:val="24"/>
        </w:rPr>
      </w:pPr>
      <w:r w:rsidRPr="00CD0FC1">
        <w:rPr>
          <w:rFonts w:ascii="Times New Roman" w:hAnsi="Times New Roman" w:cs="Times New Roman"/>
          <w:sz w:val="24"/>
          <w:szCs w:val="24"/>
        </w:rPr>
        <w:t xml:space="preserve">During the reconstruction time, slaves fought tooth and nail to have freedom from their slave masters. They managed to get the freedom they needed then of freeing themselves from their slave masters. In the process, African Americans started to own property and even do businesses within American. On that note, slave trade was abolished and anyone owing slaves did it illegally. However, the years that followed found African-Americans in a new fight for freedom. The fight for freedom entailed equity and freedoms to choose their leaders in American’s electoral process. There were also different developments for blacks and whites in America a century after acquisition of the first freedom! Up to late 1960s, the Black Lives Matter movement as well as the Martin Luther King eloquence on why Africans needs the freedom to </w:t>
      </w:r>
      <w:r w:rsidRPr="00CD0FC1">
        <w:rPr>
          <w:rFonts w:ascii="Times New Roman" w:hAnsi="Times New Roman" w:cs="Times New Roman"/>
          <w:sz w:val="24"/>
          <w:szCs w:val="24"/>
        </w:rPr>
        <w:lastRenderedPageBreak/>
        <w:t xml:space="preserve">vote in their leaders was fashionable. Hence, it this regard, the meaning of freedom in the context of blacks versus whites changed from the times to reconstruction to the present. </w:t>
      </w:r>
    </w:p>
    <w:p w:rsidR="00DC039F" w:rsidRPr="00CD0FC1" w:rsidRDefault="00DC039F" w:rsidP="00CD0FC1">
      <w:pPr>
        <w:spacing w:line="480" w:lineRule="auto"/>
        <w:ind w:firstLine="720"/>
        <w:jc w:val="both"/>
        <w:rPr>
          <w:rFonts w:ascii="Times New Roman" w:hAnsi="Times New Roman" w:cs="Times New Roman"/>
          <w:sz w:val="24"/>
          <w:szCs w:val="24"/>
        </w:rPr>
      </w:pPr>
      <w:r w:rsidRPr="00CD0FC1">
        <w:rPr>
          <w:rFonts w:ascii="Times New Roman" w:hAnsi="Times New Roman" w:cs="Times New Roman"/>
          <w:sz w:val="24"/>
          <w:szCs w:val="24"/>
        </w:rPr>
        <w:t xml:space="preserve">As earlier mentioned, America is the first country that guaranteed her citizens to </w:t>
      </w:r>
      <w:r w:rsidR="00A134A1" w:rsidRPr="00CD0FC1">
        <w:rPr>
          <w:rFonts w:ascii="Times New Roman" w:hAnsi="Times New Roman" w:cs="Times New Roman"/>
          <w:sz w:val="24"/>
          <w:szCs w:val="24"/>
        </w:rPr>
        <w:t xml:space="preserve">exercise their freedoms. On that note, there was the freedom to worship whoever god they wanted. During the times of reconstruction, the Americans used to pay taxes but could not question where the tax goes and how they could be used. Currently, however, </w:t>
      </w:r>
      <w:r w:rsidR="00CD0FC1" w:rsidRPr="00CD0FC1">
        <w:rPr>
          <w:rFonts w:ascii="Times New Roman" w:hAnsi="Times New Roman" w:cs="Times New Roman"/>
          <w:sz w:val="24"/>
          <w:szCs w:val="24"/>
        </w:rPr>
        <w:t xml:space="preserve">Cai et al. (2016) say </w:t>
      </w:r>
      <w:r w:rsidR="00A134A1" w:rsidRPr="00CD0FC1">
        <w:rPr>
          <w:rFonts w:ascii="Times New Roman" w:hAnsi="Times New Roman" w:cs="Times New Roman"/>
          <w:sz w:val="24"/>
          <w:szCs w:val="24"/>
        </w:rPr>
        <w:t xml:space="preserve">American citizens have the capacity to question how the government spends its revenues which includes taxes. There are also other freedoms that have been guaranteed in the American constitution which initially were not. For instance, the LGBT rights were unheard of in the past since the social fabric had standards demanding that people should not have same sex marriages and even relationships. Each and every day, the LGBT groups are out there and have even attracted influential figures in the society to back them. </w:t>
      </w:r>
      <w:r w:rsidR="00B30C9C">
        <w:rPr>
          <w:rFonts w:ascii="Times New Roman" w:hAnsi="Times New Roman" w:cs="Times New Roman"/>
          <w:sz w:val="24"/>
          <w:szCs w:val="24"/>
        </w:rPr>
        <w:t>One such example is in Canada where the gays who were discriminated against in Russia in 2017 were given a safe haven to live in Canada by the Canadian government which means Canada gives the LGBT group to practice their sexuality</w:t>
      </w:r>
      <w:r w:rsidR="00506B14">
        <w:rPr>
          <w:rFonts w:ascii="Times New Roman" w:hAnsi="Times New Roman" w:cs="Times New Roman"/>
          <w:sz w:val="24"/>
          <w:szCs w:val="24"/>
        </w:rPr>
        <w:t xml:space="preserve"> (Jubas, 2018)</w:t>
      </w:r>
      <w:r w:rsidR="00B30C9C">
        <w:rPr>
          <w:rFonts w:ascii="Times New Roman" w:hAnsi="Times New Roman" w:cs="Times New Roman"/>
          <w:sz w:val="24"/>
          <w:szCs w:val="24"/>
        </w:rPr>
        <w:t xml:space="preserve">. </w:t>
      </w:r>
      <w:r w:rsidR="00A134A1" w:rsidRPr="00CD0FC1">
        <w:rPr>
          <w:rFonts w:ascii="Times New Roman" w:hAnsi="Times New Roman" w:cs="Times New Roman"/>
          <w:sz w:val="24"/>
          <w:szCs w:val="24"/>
        </w:rPr>
        <w:t xml:space="preserve">It is a new quest for freedom that has never been seen before. </w:t>
      </w:r>
    </w:p>
    <w:p w:rsidR="00A134A1" w:rsidRPr="00CD0FC1" w:rsidRDefault="00A134A1" w:rsidP="00CD0FC1">
      <w:pPr>
        <w:spacing w:line="480" w:lineRule="auto"/>
        <w:ind w:firstLine="720"/>
        <w:jc w:val="both"/>
        <w:rPr>
          <w:rFonts w:ascii="Times New Roman" w:hAnsi="Times New Roman" w:cs="Times New Roman"/>
          <w:sz w:val="24"/>
          <w:szCs w:val="24"/>
        </w:rPr>
      </w:pPr>
      <w:r w:rsidRPr="00CD0FC1">
        <w:rPr>
          <w:rFonts w:ascii="Times New Roman" w:hAnsi="Times New Roman" w:cs="Times New Roman"/>
          <w:sz w:val="24"/>
          <w:szCs w:val="24"/>
        </w:rPr>
        <w:t xml:space="preserve">In a nutshell, the meaning of freedom has changed over time. The changes to the meaning of freedom have been facilitated by the new fights that people find themselves in as per society dynamics. </w:t>
      </w:r>
      <w:r w:rsidR="00CD0FC1" w:rsidRPr="00CD0FC1">
        <w:rPr>
          <w:rFonts w:ascii="Times New Roman" w:hAnsi="Times New Roman" w:cs="Times New Roman"/>
          <w:sz w:val="24"/>
          <w:szCs w:val="24"/>
        </w:rPr>
        <w:t xml:space="preserve">Therefore, there have been tremendous changes to the meaning of the term freedom since the time of reconstruction. </w:t>
      </w:r>
    </w:p>
    <w:p w:rsidR="00CD0FC1" w:rsidRPr="00CD0FC1" w:rsidRDefault="00CD0FC1" w:rsidP="00CD0FC1">
      <w:pPr>
        <w:spacing w:line="480" w:lineRule="auto"/>
        <w:ind w:firstLine="720"/>
        <w:jc w:val="both"/>
        <w:rPr>
          <w:rFonts w:ascii="Times New Roman" w:hAnsi="Times New Roman" w:cs="Times New Roman"/>
          <w:sz w:val="24"/>
          <w:szCs w:val="24"/>
        </w:rPr>
      </w:pPr>
    </w:p>
    <w:p w:rsidR="00CD0FC1" w:rsidRDefault="00CD0FC1" w:rsidP="00CD0FC1">
      <w:pPr>
        <w:spacing w:line="480" w:lineRule="auto"/>
        <w:ind w:firstLine="720"/>
        <w:jc w:val="both"/>
        <w:rPr>
          <w:rFonts w:ascii="Times New Roman" w:hAnsi="Times New Roman" w:cs="Times New Roman"/>
          <w:sz w:val="24"/>
          <w:szCs w:val="24"/>
        </w:rPr>
      </w:pPr>
    </w:p>
    <w:p w:rsidR="00CD0FC1" w:rsidRDefault="00CD0FC1" w:rsidP="00506B14">
      <w:pPr>
        <w:spacing w:line="480" w:lineRule="auto"/>
        <w:jc w:val="both"/>
        <w:rPr>
          <w:rFonts w:ascii="Times New Roman" w:hAnsi="Times New Roman" w:cs="Times New Roman"/>
          <w:sz w:val="24"/>
          <w:szCs w:val="24"/>
        </w:rPr>
      </w:pPr>
    </w:p>
    <w:p w:rsidR="00CD0FC1" w:rsidRPr="00CD0FC1" w:rsidRDefault="00CD0FC1" w:rsidP="00CD0FC1">
      <w:pPr>
        <w:spacing w:line="480" w:lineRule="auto"/>
        <w:ind w:firstLine="720"/>
        <w:jc w:val="center"/>
        <w:rPr>
          <w:rFonts w:ascii="Times New Roman" w:hAnsi="Times New Roman" w:cs="Times New Roman"/>
          <w:b/>
          <w:sz w:val="24"/>
          <w:szCs w:val="24"/>
        </w:rPr>
      </w:pPr>
      <w:r w:rsidRPr="00CD0FC1">
        <w:rPr>
          <w:rFonts w:ascii="Times New Roman" w:hAnsi="Times New Roman" w:cs="Times New Roman"/>
          <w:b/>
          <w:sz w:val="24"/>
          <w:szCs w:val="24"/>
        </w:rPr>
        <w:lastRenderedPageBreak/>
        <w:t>References</w:t>
      </w:r>
    </w:p>
    <w:p w:rsidR="00CD0FC1" w:rsidRPr="00CD0FC1" w:rsidRDefault="00CD0FC1" w:rsidP="00CD0FC1">
      <w:pPr>
        <w:spacing w:line="480" w:lineRule="auto"/>
        <w:ind w:left="720" w:hanging="720"/>
        <w:jc w:val="both"/>
        <w:rPr>
          <w:rFonts w:ascii="Times New Roman" w:hAnsi="Times New Roman" w:cs="Times New Roman"/>
          <w:sz w:val="24"/>
          <w:szCs w:val="24"/>
        </w:rPr>
      </w:pPr>
      <w:r w:rsidRPr="00CD0FC1">
        <w:rPr>
          <w:rFonts w:ascii="Times New Roman" w:hAnsi="Times New Roman" w:cs="Times New Roman"/>
          <w:sz w:val="24"/>
          <w:szCs w:val="24"/>
        </w:rPr>
        <w:t xml:space="preserve">Cai, J. F., Qu, X., Xu, W., &amp; Ye, G. B. (2016). Robust recovery of complex exponential signals from random Gaussian projections via low rank Hankel matrix reconstruction. </w:t>
      </w:r>
      <w:r w:rsidRPr="00CD0FC1">
        <w:rPr>
          <w:rFonts w:ascii="Times New Roman" w:hAnsi="Times New Roman" w:cs="Times New Roman"/>
          <w:i/>
          <w:iCs/>
          <w:sz w:val="24"/>
          <w:szCs w:val="24"/>
        </w:rPr>
        <w:t>Applied and computational harmonic analysis</w:t>
      </w:r>
      <w:r w:rsidRPr="00CD0FC1">
        <w:rPr>
          <w:rFonts w:ascii="Times New Roman" w:hAnsi="Times New Roman" w:cs="Times New Roman"/>
          <w:sz w:val="24"/>
          <w:szCs w:val="24"/>
        </w:rPr>
        <w:t xml:space="preserve">, </w:t>
      </w:r>
      <w:r w:rsidRPr="00CD0FC1">
        <w:rPr>
          <w:rFonts w:ascii="Times New Roman" w:hAnsi="Times New Roman" w:cs="Times New Roman"/>
          <w:i/>
          <w:iCs/>
          <w:sz w:val="24"/>
          <w:szCs w:val="24"/>
        </w:rPr>
        <w:t>41</w:t>
      </w:r>
      <w:r w:rsidRPr="00CD0FC1">
        <w:rPr>
          <w:rFonts w:ascii="Times New Roman" w:hAnsi="Times New Roman" w:cs="Times New Roman"/>
          <w:sz w:val="24"/>
          <w:szCs w:val="24"/>
        </w:rPr>
        <w:t>(2), 470-490.</w:t>
      </w:r>
    </w:p>
    <w:p w:rsidR="00CD0FC1" w:rsidRPr="00CD0FC1" w:rsidRDefault="00CD0FC1" w:rsidP="00CD0FC1">
      <w:pPr>
        <w:spacing w:line="480" w:lineRule="auto"/>
        <w:ind w:left="720" w:hanging="720"/>
        <w:jc w:val="both"/>
        <w:rPr>
          <w:rFonts w:ascii="Times New Roman" w:hAnsi="Times New Roman" w:cs="Times New Roman"/>
          <w:sz w:val="24"/>
          <w:szCs w:val="24"/>
        </w:rPr>
      </w:pPr>
      <w:r w:rsidRPr="00CD0FC1">
        <w:rPr>
          <w:rFonts w:ascii="Times New Roman" w:hAnsi="Times New Roman" w:cs="Times New Roman"/>
          <w:sz w:val="24"/>
          <w:szCs w:val="24"/>
        </w:rPr>
        <w:t xml:space="preserve">Du Bois, W. E. B. (2017). </w:t>
      </w:r>
      <w:r w:rsidRPr="00CD0FC1">
        <w:rPr>
          <w:rFonts w:ascii="Times New Roman" w:hAnsi="Times New Roman" w:cs="Times New Roman"/>
          <w:i/>
          <w:iCs/>
          <w:sz w:val="24"/>
          <w:szCs w:val="24"/>
        </w:rPr>
        <w:t>Black Reconstruction in America: Toward a history of the part which black folk played in the attempt to reconstruct democracy in America, 1860-1880</w:t>
      </w:r>
      <w:r w:rsidRPr="00CD0FC1">
        <w:rPr>
          <w:rFonts w:ascii="Times New Roman" w:hAnsi="Times New Roman" w:cs="Times New Roman"/>
          <w:sz w:val="24"/>
          <w:szCs w:val="24"/>
        </w:rPr>
        <w:t>. Routledge.</w:t>
      </w:r>
    </w:p>
    <w:p w:rsidR="00CD0FC1" w:rsidRDefault="00CD0FC1" w:rsidP="00CD0FC1">
      <w:pPr>
        <w:spacing w:line="480" w:lineRule="auto"/>
        <w:ind w:left="720" w:hanging="720"/>
        <w:jc w:val="both"/>
        <w:rPr>
          <w:rFonts w:ascii="Times New Roman" w:hAnsi="Times New Roman" w:cs="Times New Roman"/>
          <w:sz w:val="24"/>
          <w:szCs w:val="24"/>
        </w:rPr>
      </w:pPr>
      <w:r w:rsidRPr="00CD0FC1">
        <w:rPr>
          <w:rFonts w:ascii="Times New Roman" w:hAnsi="Times New Roman" w:cs="Times New Roman"/>
          <w:sz w:val="24"/>
          <w:szCs w:val="24"/>
        </w:rPr>
        <w:t xml:space="preserve">Peterson, H. (2015, November). Fifty shades of freedom. Voluntary childlessness as women's ultimate liberation. In </w:t>
      </w:r>
      <w:r w:rsidRPr="00CD0FC1">
        <w:rPr>
          <w:rFonts w:ascii="Times New Roman" w:hAnsi="Times New Roman" w:cs="Times New Roman"/>
          <w:i/>
          <w:iCs/>
          <w:sz w:val="24"/>
          <w:szCs w:val="24"/>
        </w:rPr>
        <w:t>Women's studies international forum</w:t>
      </w:r>
      <w:r w:rsidRPr="00CD0FC1">
        <w:rPr>
          <w:rFonts w:ascii="Times New Roman" w:hAnsi="Times New Roman" w:cs="Times New Roman"/>
          <w:sz w:val="24"/>
          <w:szCs w:val="24"/>
        </w:rPr>
        <w:t xml:space="preserve"> (Vol. 53, pp. 182-191). Pergamon.</w:t>
      </w:r>
    </w:p>
    <w:p w:rsidR="00506B14" w:rsidRPr="00CD0FC1" w:rsidRDefault="00506B14" w:rsidP="00CD0FC1">
      <w:pPr>
        <w:spacing w:line="480" w:lineRule="auto"/>
        <w:ind w:left="720" w:hanging="720"/>
        <w:jc w:val="both"/>
        <w:rPr>
          <w:rFonts w:ascii="Times New Roman" w:hAnsi="Times New Roman" w:cs="Times New Roman"/>
          <w:sz w:val="24"/>
          <w:szCs w:val="24"/>
        </w:rPr>
      </w:pPr>
      <w:r w:rsidRPr="00506B14">
        <w:rPr>
          <w:rFonts w:ascii="Times New Roman" w:hAnsi="Times New Roman" w:cs="Times New Roman"/>
          <w:sz w:val="24"/>
          <w:szCs w:val="24"/>
        </w:rPr>
        <w:t xml:space="preserve">Jubas, K. (2018). Tension 3—“Freedom” to Come Out/Expectation to Pass. In </w:t>
      </w:r>
      <w:r w:rsidRPr="00506B14">
        <w:rPr>
          <w:rFonts w:ascii="Times New Roman" w:hAnsi="Times New Roman" w:cs="Times New Roman"/>
          <w:i/>
          <w:iCs/>
          <w:sz w:val="24"/>
          <w:szCs w:val="24"/>
        </w:rPr>
        <w:t>Equity and Internationalization on Campus</w:t>
      </w:r>
      <w:r w:rsidRPr="00506B14">
        <w:rPr>
          <w:rFonts w:ascii="Times New Roman" w:hAnsi="Times New Roman" w:cs="Times New Roman"/>
          <w:sz w:val="24"/>
          <w:szCs w:val="24"/>
        </w:rPr>
        <w:t xml:space="preserve"> (pp. 115-128). Brill Sense.</w:t>
      </w:r>
    </w:p>
    <w:p w:rsidR="00CD0FC1" w:rsidRPr="00CD0FC1" w:rsidRDefault="00CD0FC1" w:rsidP="00CD0FC1">
      <w:pPr>
        <w:spacing w:line="480" w:lineRule="auto"/>
        <w:ind w:firstLine="720"/>
        <w:jc w:val="both"/>
        <w:rPr>
          <w:rFonts w:ascii="Times New Roman" w:hAnsi="Times New Roman" w:cs="Times New Roman"/>
          <w:sz w:val="24"/>
          <w:szCs w:val="24"/>
        </w:rPr>
      </w:pPr>
    </w:p>
    <w:p w:rsidR="000670D6" w:rsidRPr="00CD0FC1" w:rsidRDefault="000670D6" w:rsidP="00CD0FC1">
      <w:pPr>
        <w:spacing w:line="480" w:lineRule="auto"/>
        <w:ind w:firstLine="720"/>
        <w:jc w:val="both"/>
        <w:rPr>
          <w:rFonts w:ascii="Times New Roman" w:hAnsi="Times New Roman" w:cs="Times New Roman"/>
          <w:sz w:val="24"/>
          <w:szCs w:val="24"/>
        </w:rPr>
      </w:pPr>
    </w:p>
    <w:p w:rsidR="000670D6" w:rsidRPr="00CD0FC1" w:rsidRDefault="000670D6" w:rsidP="00CD0FC1">
      <w:pPr>
        <w:spacing w:line="480" w:lineRule="auto"/>
        <w:ind w:firstLine="720"/>
        <w:jc w:val="both"/>
        <w:rPr>
          <w:rFonts w:ascii="Times New Roman" w:hAnsi="Times New Roman" w:cs="Times New Roman"/>
          <w:sz w:val="24"/>
          <w:szCs w:val="24"/>
        </w:rPr>
      </w:pPr>
    </w:p>
    <w:sectPr w:rsidR="000670D6" w:rsidRPr="00CD0FC1" w:rsidSect="00CD0F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EF9" w:rsidRDefault="00A35EF9" w:rsidP="00CD0FC1">
      <w:pPr>
        <w:spacing w:after="0" w:line="240" w:lineRule="auto"/>
      </w:pPr>
      <w:r>
        <w:separator/>
      </w:r>
    </w:p>
  </w:endnote>
  <w:endnote w:type="continuationSeparator" w:id="0">
    <w:p w:rsidR="00A35EF9" w:rsidRDefault="00A35EF9" w:rsidP="00CD0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EF9" w:rsidRDefault="00A35EF9" w:rsidP="00CD0FC1">
      <w:pPr>
        <w:spacing w:after="0" w:line="240" w:lineRule="auto"/>
      </w:pPr>
      <w:r>
        <w:separator/>
      </w:r>
    </w:p>
  </w:footnote>
  <w:footnote w:type="continuationSeparator" w:id="0">
    <w:p w:rsidR="00A35EF9" w:rsidRDefault="00A35EF9" w:rsidP="00CD0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89566126"/>
      <w:docPartObj>
        <w:docPartGallery w:val="Page Numbers (Top of Page)"/>
        <w:docPartUnique/>
      </w:docPartObj>
    </w:sdtPr>
    <w:sdtEndPr>
      <w:rPr>
        <w:rFonts w:asciiTheme="minorHAnsi" w:hAnsiTheme="minorHAnsi" w:cstheme="minorBidi"/>
        <w:noProof/>
        <w:sz w:val="22"/>
        <w:szCs w:val="22"/>
      </w:rPr>
    </w:sdtEndPr>
    <w:sdtContent>
      <w:p w:rsidR="00CD0FC1" w:rsidRDefault="00CD0FC1">
        <w:pPr>
          <w:pStyle w:val="Header"/>
          <w:jc w:val="right"/>
        </w:pPr>
        <w:r w:rsidRPr="00CD0FC1">
          <w:rPr>
            <w:rFonts w:ascii="Times New Roman" w:hAnsi="Times New Roman" w:cs="Times New Roman"/>
            <w:sz w:val="24"/>
            <w:szCs w:val="24"/>
          </w:rPr>
          <w:t>CHANGES TO THE MEANING OF FREEDOM</w:t>
        </w:r>
        <w:r>
          <w:rPr>
            <w:rFonts w:ascii="Times New Roman" w:hAnsi="Times New Roman" w:cs="Times New Roman"/>
            <w:sz w:val="24"/>
            <w:szCs w:val="24"/>
          </w:rPr>
          <w:t xml:space="preserve">                                                                         </w:t>
        </w:r>
        <w:r w:rsidRPr="00CD0FC1">
          <w:rPr>
            <w:rFonts w:ascii="Times New Roman" w:hAnsi="Times New Roman" w:cs="Times New Roman"/>
            <w:sz w:val="24"/>
            <w:szCs w:val="24"/>
          </w:rPr>
          <w:fldChar w:fldCharType="begin"/>
        </w:r>
        <w:r w:rsidRPr="00CD0FC1">
          <w:rPr>
            <w:rFonts w:ascii="Times New Roman" w:hAnsi="Times New Roman" w:cs="Times New Roman"/>
            <w:sz w:val="24"/>
            <w:szCs w:val="24"/>
          </w:rPr>
          <w:instrText xml:space="preserve"> PAGE   \* MERGEFORMAT </w:instrText>
        </w:r>
        <w:r w:rsidRPr="00CD0FC1">
          <w:rPr>
            <w:rFonts w:ascii="Times New Roman" w:hAnsi="Times New Roman" w:cs="Times New Roman"/>
            <w:sz w:val="24"/>
            <w:szCs w:val="24"/>
          </w:rPr>
          <w:fldChar w:fldCharType="separate"/>
        </w:r>
        <w:r w:rsidR="00B46527">
          <w:rPr>
            <w:rFonts w:ascii="Times New Roman" w:hAnsi="Times New Roman" w:cs="Times New Roman"/>
            <w:noProof/>
            <w:sz w:val="24"/>
            <w:szCs w:val="24"/>
          </w:rPr>
          <w:t>2</w:t>
        </w:r>
        <w:r w:rsidRPr="00CD0FC1">
          <w:rPr>
            <w:rFonts w:ascii="Times New Roman" w:hAnsi="Times New Roman" w:cs="Times New Roman"/>
            <w:noProof/>
            <w:sz w:val="24"/>
            <w:szCs w:val="24"/>
          </w:rPr>
          <w:fldChar w:fldCharType="end"/>
        </w:r>
      </w:p>
    </w:sdtContent>
  </w:sdt>
  <w:p w:rsidR="00CD0FC1" w:rsidRDefault="00CD0F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0FC1" w:rsidRPr="00CD0FC1" w:rsidRDefault="00CD0FC1">
    <w:pPr>
      <w:pStyle w:val="Header"/>
      <w:jc w:val="right"/>
      <w:rPr>
        <w:rFonts w:ascii="Times New Roman" w:hAnsi="Times New Roman" w:cs="Times New Roman"/>
        <w:sz w:val="24"/>
        <w:szCs w:val="24"/>
      </w:rPr>
    </w:pPr>
    <w:r w:rsidRPr="00CD0FC1">
      <w:rPr>
        <w:rFonts w:ascii="Times New Roman" w:hAnsi="Times New Roman" w:cs="Times New Roman"/>
        <w:sz w:val="24"/>
        <w:szCs w:val="24"/>
      </w:rPr>
      <w:t>Running head: CHANGES TO THE MEANING OF FREEDOM</w:t>
    </w:r>
    <w:r>
      <w:rPr>
        <w:rFonts w:ascii="Times New Roman" w:hAnsi="Times New Roman" w:cs="Times New Roman"/>
        <w:sz w:val="24"/>
        <w:szCs w:val="24"/>
      </w:rPr>
      <w:t xml:space="preserve">                                                </w:t>
    </w:r>
    <w:r w:rsidRPr="00CD0FC1">
      <w:rPr>
        <w:rFonts w:ascii="Times New Roman" w:hAnsi="Times New Roman" w:cs="Times New Roman"/>
        <w:sz w:val="24"/>
        <w:szCs w:val="24"/>
      </w:rPr>
      <w:t xml:space="preserve"> </w:t>
    </w:r>
    <w:sdt>
      <w:sdtPr>
        <w:rPr>
          <w:rFonts w:ascii="Times New Roman" w:hAnsi="Times New Roman" w:cs="Times New Roman"/>
          <w:sz w:val="24"/>
          <w:szCs w:val="24"/>
        </w:rPr>
        <w:id w:val="-890507680"/>
        <w:docPartObj>
          <w:docPartGallery w:val="Page Numbers (Top of Page)"/>
          <w:docPartUnique/>
        </w:docPartObj>
      </w:sdtPr>
      <w:sdtEndPr>
        <w:rPr>
          <w:noProof/>
        </w:rPr>
      </w:sdtEndPr>
      <w:sdtContent>
        <w:r w:rsidRPr="00CD0FC1">
          <w:rPr>
            <w:rFonts w:ascii="Times New Roman" w:hAnsi="Times New Roman" w:cs="Times New Roman"/>
            <w:sz w:val="24"/>
            <w:szCs w:val="24"/>
          </w:rPr>
          <w:fldChar w:fldCharType="begin"/>
        </w:r>
        <w:r w:rsidRPr="00CD0FC1">
          <w:rPr>
            <w:rFonts w:ascii="Times New Roman" w:hAnsi="Times New Roman" w:cs="Times New Roman"/>
            <w:sz w:val="24"/>
            <w:szCs w:val="24"/>
          </w:rPr>
          <w:instrText xml:space="preserve"> PAGE   \* MERGEFORMAT </w:instrText>
        </w:r>
        <w:r w:rsidRPr="00CD0FC1">
          <w:rPr>
            <w:rFonts w:ascii="Times New Roman" w:hAnsi="Times New Roman" w:cs="Times New Roman"/>
            <w:sz w:val="24"/>
            <w:szCs w:val="24"/>
          </w:rPr>
          <w:fldChar w:fldCharType="separate"/>
        </w:r>
        <w:r w:rsidR="00B46527">
          <w:rPr>
            <w:rFonts w:ascii="Times New Roman" w:hAnsi="Times New Roman" w:cs="Times New Roman"/>
            <w:noProof/>
            <w:sz w:val="24"/>
            <w:szCs w:val="24"/>
          </w:rPr>
          <w:t>1</w:t>
        </w:r>
        <w:r w:rsidRPr="00CD0FC1">
          <w:rPr>
            <w:rFonts w:ascii="Times New Roman" w:hAnsi="Times New Roman" w:cs="Times New Roman"/>
            <w:noProof/>
            <w:sz w:val="24"/>
            <w:szCs w:val="24"/>
          </w:rPr>
          <w:fldChar w:fldCharType="end"/>
        </w:r>
      </w:sdtContent>
    </w:sdt>
  </w:p>
  <w:p w:rsidR="00CD0FC1" w:rsidRDefault="00CD0F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0D6"/>
    <w:rsid w:val="000670D6"/>
    <w:rsid w:val="000F40D0"/>
    <w:rsid w:val="003124A8"/>
    <w:rsid w:val="004D0106"/>
    <w:rsid w:val="00506B14"/>
    <w:rsid w:val="00A134A1"/>
    <w:rsid w:val="00A35EF9"/>
    <w:rsid w:val="00AC1FC5"/>
    <w:rsid w:val="00B30C9C"/>
    <w:rsid w:val="00B46527"/>
    <w:rsid w:val="00CD0FC1"/>
    <w:rsid w:val="00DC039F"/>
    <w:rsid w:val="00F91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5D89EC-1872-43BF-BCA4-D0147A95E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FC1"/>
  </w:style>
  <w:style w:type="paragraph" w:styleId="Footer">
    <w:name w:val="footer"/>
    <w:basedOn w:val="Normal"/>
    <w:link w:val="FooterChar"/>
    <w:uiPriority w:val="99"/>
    <w:unhideWhenUsed/>
    <w:rsid w:val="00CD0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2019-12-09T17:11:00Z</dcterms:created>
  <dcterms:modified xsi:type="dcterms:W3CDTF">2019-12-09T17:11:00Z</dcterms:modified>
</cp:coreProperties>
</file>